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32" w:rsidRPr="002D2E32" w:rsidRDefault="002D2E32" w:rsidP="002D2E32">
      <w:pPr>
        <w:ind w:left="454" w:firstLine="0"/>
      </w:pPr>
      <w:r w:rsidRPr="002D2E32">
        <w:t xml:space="preserve"> Pontos para avaliação da greve</w:t>
      </w:r>
    </w:p>
    <w:p w:rsidR="002D2E32" w:rsidRPr="002D2E32" w:rsidRDefault="002D2E32" w:rsidP="002D2E32">
      <w:pPr>
        <w:ind w:left="454" w:firstLine="0"/>
      </w:pPr>
    </w:p>
    <w:p w:rsidR="002D2E32" w:rsidRPr="002D2E32" w:rsidRDefault="0005755A" w:rsidP="002D2E32">
      <w:pPr>
        <w:ind w:left="454" w:firstLine="0"/>
      </w:pPr>
      <w:r>
        <w:t xml:space="preserve">1. </w:t>
      </w:r>
      <w:r w:rsidR="002D2E32" w:rsidRPr="002D2E32">
        <w:t xml:space="preserve">A greve de 2012 das Universidades Federais teve várias características que não se apresentavam em nossas greves há muitos anos. Há muitos anos não contávamos com todas as universidades paralisadas; há muitos anos não vivíamos um movimento com tal apoio entre professores e burocracia universitária; contamos, ainda que timidamente, com apoio da mídia; o PROIFES conheceu seu momento de mais profundo isolamento, sendo possível que não se recupere do golpe sofrido. </w:t>
      </w:r>
      <w:proofErr w:type="gramStart"/>
      <w:r w:rsidR="002D2E32" w:rsidRPr="002D2E32">
        <w:t>O ANDES</w:t>
      </w:r>
      <w:proofErr w:type="gramEnd"/>
      <w:r w:rsidR="002D2E32" w:rsidRPr="002D2E32">
        <w:t xml:space="preserve">, por seu lado, recuperou sua legitimidade frente à totalidade da categoria dos professores. Além destes ganhos, importantes e significativos, somam-se ainda o que é comum em movimentos com tal extensão, como o avanço da consciência de setores mais ou menos significativos dos professores, técnicos e estudantes, o surgimento e consolidação de novas lideranças, o avanço da luta em universidades periféricas, nas quais a luta sempre teve maiores dificuldades para ser </w:t>
      </w:r>
      <w:proofErr w:type="gramStart"/>
      <w:r w:rsidR="002D2E32" w:rsidRPr="002D2E32">
        <w:t>implementada</w:t>
      </w:r>
      <w:proofErr w:type="gramEnd"/>
      <w:r w:rsidR="002D2E32" w:rsidRPr="002D2E32">
        <w:t xml:space="preserve">. Não é de se duvidar que uma longa lista de avanços deste tipo possa ser coletada – são avanços reais e que podem ser mais ou menos significativos, dependendo do avanço da conjuntura e de fatores outros, na maior parte das vezes a eles externos (crise geral do sistema, crise política nacional, esgotamento das lutas econômico-reivindicativas se houver uma retomada da luta de massas, etc.). </w:t>
      </w:r>
    </w:p>
    <w:p w:rsidR="002D2E32" w:rsidRPr="002D2E32" w:rsidRDefault="0005755A" w:rsidP="002D2E32">
      <w:pPr>
        <w:ind w:left="454" w:firstLine="0"/>
      </w:pPr>
      <w:r>
        <w:t xml:space="preserve">2. </w:t>
      </w:r>
      <w:r w:rsidR="002D2E32" w:rsidRPr="002D2E32">
        <w:t xml:space="preserve">Apesar de todos estes aspectos positivos, a greve foi derrotada. O principal móvel da luta, uma carreira qualitativamente melhor para os professores, saiu derrotada – independente das negociações e eventuais alterações que a proposta imposta pelo governo venha a receber nas próximas semanas. Esta derrota é ainda mais significativa porque ocorreu em um contexto em que o ANDES </w:t>
      </w:r>
      <w:proofErr w:type="gramStart"/>
      <w:r w:rsidR="002D2E32" w:rsidRPr="002D2E32">
        <w:t>contou</w:t>
      </w:r>
      <w:proofErr w:type="gramEnd"/>
      <w:r w:rsidR="002D2E32" w:rsidRPr="002D2E32">
        <w:t xml:space="preserve"> com o maior potencial de força que pode ter – todas as universidades no movimento e unidas ao redor da pauta proposta pelo ANDES. Ainda assim, não foi capaz de evitar esta derrota. Seria sensato reconhecer que a estratégia seguida pelo ANDES sofreu esta derrota apesar de contar com toda a base mobilizada: a estratégia de se fazer greves nas Universidades para pressionar Brasília exibiu todo o seu limite.</w:t>
      </w:r>
    </w:p>
    <w:p w:rsidR="002D2E32" w:rsidRDefault="002D2E32" w:rsidP="002D2E32">
      <w:pPr>
        <w:ind w:left="454" w:firstLine="0"/>
      </w:pPr>
      <w:r>
        <w:t>A estratégia</w:t>
      </w:r>
    </w:p>
    <w:p w:rsidR="002D2E32" w:rsidRPr="002D2E32" w:rsidRDefault="0005755A" w:rsidP="002D2E32">
      <w:pPr>
        <w:ind w:left="454" w:firstLine="0"/>
      </w:pPr>
      <w:r>
        <w:t xml:space="preserve">3. </w:t>
      </w:r>
      <w:r w:rsidR="002D2E32" w:rsidRPr="002D2E32">
        <w:t>Desde há décadas, as greves lideradas pelo ANDES se caracterizam também pelo fato de serem greves nos Campi em todo o país, mas o campo de batalha quase exclusivo, sempre muito preferencial, são os corredores do Congresso Nacional. Como o Congresso e seus integrantes dão a verdadeira dimensão do nosso peso na reprodução da sociedade quando das nossas lutas, apenas conseguimos alguns avanços em momentos muito específicos e pontuais. Na maior parte das vezes, nossas reivindicações são solenemente ignoradas pelos ilustres congressistas. Nosso erro está em insistir nesta estratégia, como se ela estivesse dando certo.</w:t>
      </w:r>
    </w:p>
    <w:p w:rsidR="002D2E32" w:rsidRPr="002D2E32" w:rsidRDefault="002D2E32" w:rsidP="002D2E32">
      <w:pPr>
        <w:ind w:left="454" w:firstLine="0"/>
      </w:pPr>
      <w:r w:rsidRPr="002D2E32">
        <w:t xml:space="preserve">A razão do apego a tal estratégia apesar das derrotas passadas e, agora, mais esta, está na concepção </w:t>
      </w:r>
      <w:proofErr w:type="spellStart"/>
      <w:r w:rsidRPr="002D2E32">
        <w:t>politicista</w:t>
      </w:r>
      <w:proofErr w:type="spellEnd"/>
      <w:r w:rsidRPr="002D2E32">
        <w:t xml:space="preserve">, </w:t>
      </w:r>
      <w:proofErr w:type="gramStart"/>
      <w:r w:rsidRPr="002D2E32">
        <w:t>democrático e pequeno-burguesa, da direção do ANDES</w:t>
      </w:r>
      <w:proofErr w:type="gramEnd"/>
      <w:r w:rsidRPr="002D2E32">
        <w:t xml:space="preserve">. A luta, para eles, não passa pelos campi. Por isso a direção da greve não sai de Brasília, por isso a nossa sede em Brasília, por isso todo o centro da luta tem por único foco, Brasília. Nossa verdadeira força apenas aparecerá quando as lutas se desdobrarem no interior dos campi, quando formos capazes de impor derrotas ao </w:t>
      </w:r>
      <w:proofErr w:type="spellStart"/>
      <w:r w:rsidRPr="002D2E32">
        <w:t>produtivismo</w:t>
      </w:r>
      <w:proofErr w:type="spellEnd"/>
      <w:r w:rsidRPr="002D2E32">
        <w:t xml:space="preserve"> e às privatizações nos nossos locais de trabalho. O que é possível em parte também devido ao </w:t>
      </w:r>
      <w:r w:rsidR="00153A88" w:rsidRPr="002D2E32">
        <w:t>estatuto</w:t>
      </w:r>
      <w:r w:rsidRPr="002D2E32">
        <w:t xml:space="preserve"> combalido</w:t>
      </w:r>
      <w:proofErr w:type="gramStart"/>
      <w:r w:rsidRPr="002D2E32">
        <w:t xml:space="preserve"> mas</w:t>
      </w:r>
      <w:proofErr w:type="gramEnd"/>
      <w:r w:rsidRPr="002D2E32">
        <w:t xml:space="preserve"> ainda em vigor, da autonomia universitária. </w:t>
      </w:r>
    </w:p>
    <w:p w:rsidR="002D2E32" w:rsidRDefault="002D2E32" w:rsidP="002D2E32">
      <w:pPr>
        <w:ind w:left="454" w:firstLine="0"/>
      </w:pPr>
      <w:r w:rsidRPr="002D2E32">
        <w:t xml:space="preserve">Uma luta no interior das universidades contra o </w:t>
      </w:r>
      <w:proofErr w:type="spellStart"/>
      <w:r w:rsidRPr="002D2E32">
        <w:t>produtivismo</w:t>
      </w:r>
      <w:proofErr w:type="spellEnd"/>
      <w:r w:rsidRPr="002D2E32">
        <w:t xml:space="preserve"> e o </w:t>
      </w:r>
      <w:proofErr w:type="spellStart"/>
      <w:r w:rsidRPr="002D2E32">
        <w:t>privatismo</w:t>
      </w:r>
      <w:proofErr w:type="spellEnd"/>
      <w:r w:rsidRPr="002D2E32">
        <w:t xml:space="preserve">, contudo, colocaria o ANDES em confronto com a quinta coluna governista em </w:t>
      </w:r>
      <w:proofErr w:type="gramStart"/>
      <w:r w:rsidRPr="002D2E32">
        <w:t>cada</w:t>
      </w:r>
      <w:proofErr w:type="gramEnd"/>
      <w:r w:rsidRPr="002D2E32">
        <w:t xml:space="preserve"> campi – um horizonte de luta que não é mais possível para o ANDES </w:t>
      </w:r>
      <w:r w:rsidR="00153A88">
        <w:t>atual, devido ao que discutimos no ponto 5.</w:t>
      </w:r>
    </w:p>
    <w:p w:rsidR="002D2E32" w:rsidRDefault="002D2E32" w:rsidP="002D2E32">
      <w:pPr>
        <w:ind w:left="454" w:firstLine="0"/>
      </w:pPr>
      <w:r>
        <w:lastRenderedPageBreak/>
        <w:t>O programa da greve</w:t>
      </w:r>
    </w:p>
    <w:p w:rsidR="002D2E32" w:rsidRDefault="0005755A" w:rsidP="002D2E32">
      <w:pPr>
        <w:ind w:left="454" w:firstLine="0"/>
      </w:pPr>
      <w:r>
        <w:t xml:space="preserve">4. </w:t>
      </w:r>
      <w:r w:rsidR="002D2E32">
        <w:t xml:space="preserve">O que definiu o horizonte da greve e foi o momento predominante de toda a sua evolução – até a impotência em se responder ao projeto de carreira imposto pelo governo – foi o abandono do confronto em toda a linha com o fundamental do projeto privatista e produtivista que nos vem sendo imposto deste a era FHC. Pela primeira vez em muitos anos, </w:t>
      </w:r>
      <w:proofErr w:type="gramStart"/>
      <w:r w:rsidR="002D2E32">
        <w:t>o ANDES aceitou</w:t>
      </w:r>
      <w:proofErr w:type="gramEnd"/>
      <w:r w:rsidR="002D2E32">
        <w:t xml:space="preserve"> as novas regras do jogo. O projeto neoliberal para as nossas universidades é tomado como um fato. O que devemos fazer é lutar </w:t>
      </w:r>
      <w:r w:rsidR="002D2E32">
        <w:rPr>
          <w:i/>
        </w:rPr>
        <w:t xml:space="preserve">por dentro </w:t>
      </w:r>
      <w:r w:rsidR="002D2E32">
        <w:t>deste projeto para melhorar as condições salariais e de trabalho dos professores. Dato a falta de</w:t>
      </w:r>
      <w:r w:rsidR="006F58BC">
        <w:t xml:space="preserve"> limites do governo petista na </w:t>
      </w:r>
      <w:proofErr w:type="gramStart"/>
      <w:r w:rsidR="006F58BC">
        <w:t>implementação</w:t>
      </w:r>
      <w:proofErr w:type="gramEnd"/>
      <w:r w:rsidR="002D2E32">
        <w:t xml:space="preserve"> da agenda neoliberal, mesmo a burocracia universitária, os professores favoráveis ao </w:t>
      </w:r>
      <w:proofErr w:type="spellStart"/>
      <w:r w:rsidR="002D2E32">
        <w:t>produtivismo</w:t>
      </w:r>
      <w:proofErr w:type="spellEnd"/>
      <w:r w:rsidR="002D2E32">
        <w:t xml:space="preserve"> e às privatizações, enxergaram sentido em impor um limite </w:t>
      </w:r>
      <w:r>
        <w:t>ao novo regime de trabalho que vem sendo imposto às universidades. A unanimidade ao redor do ANDES não foi sem preço: apenas foi possível porque nosso sindicato abandonou a postura de confronto com os fundamentos das políticas neoliberais em troca de uma postura mais moderada, de oposição propositiva: queremos melhorias, mas não questionamos mais a totalidade do projeto neoliberal. E não adianta nada o discurso de que ao questionarmos o regime de trabalho dos professores questionamos a totalidade do sistema universitário neoliberal, pois do discurso à realidade há o fato de que é possível a manutenção do projeto neoliberal para as universidades dando algumas melhorias nas condições de trabalho aos professores.</w:t>
      </w:r>
    </w:p>
    <w:p w:rsidR="0005755A" w:rsidRDefault="006F58BC" w:rsidP="002D2E32">
      <w:pPr>
        <w:ind w:left="454" w:firstLine="0"/>
      </w:pPr>
      <w:proofErr w:type="gramStart"/>
      <w:r>
        <w:t>4a.</w:t>
      </w:r>
      <w:proofErr w:type="gramEnd"/>
      <w:r>
        <w:t xml:space="preserve"> </w:t>
      </w:r>
      <w:r w:rsidR="0005755A">
        <w:t>Além de derrotada economicamente, a greve ainda marca uma derrota histórica para os professores. Marca a entrada do ANDES no Partido da Ordem. Que esta entrada se dá de forma radical, com um discurso aparentemente incompatível com o petismo, é mero detalhe que logo será removido: a eficiência sindical neste novo horizonte requer – e irá promover – a domesticação não apenas da prática, mas também do discurso. A greve, deste ponto de vista, é a passagem do ANDES ao Partido da Ordem: com um detalhe significativo, com apoio de massa. A domesticação de sindicatos com o apoio de sua base é um fenômeno social largamente conhecido, não é preciso que nos detenhamos neste particular, aqui.</w:t>
      </w:r>
    </w:p>
    <w:p w:rsidR="0005755A" w:rsidRPr="002D2E32" w:rsidRDefault="0005755A" w:rsidP="002D2E32">
      <w:pPr>
        <w:ind w:left="454" w:firstLine="0"/>
      </w:pPr>
      <w:r>
        <w:t xml:space="preserve">5. A concepção </w:t>
      </w:r>
      <w:proofErr w:type="spellStart"/>
      <w:r>
        <w:t>politicista</w:t>
      </w:r>
      <w:proofErr w:type="spellEnd"/>
      <w:r>
        <w:t xml:space="preserve">, </w:t>
      </w:r>
      <w:proofErr w:type="gramStart"/>
      <w:r>
        <w:t>democrático e pequeno-burguesa que sempre marcou a tática de luta do ANDES</w:t>
      </w:r>
      <w:proofErr w:type="gramEnd"/>
      <w:r>
        <w:t xml:space="preserve"> encontra agora a sua expressão na migração do nosso sindicato para o campo da oposição propositiva ao neoliberalismo petista. A crítica da tática (greve nas universidades, "luta" em Brasília) está muito para além do universo ideológico dos nossos dirigentes; bem como a crítica </w:t>
      </w:r>
      <w:proofErr w:type="spellStart"/>
      <w:r>
        <w:t>superadora</w:t>
      </w:r>
      <w:proofErr w:type="spellEnd"/>
      <w:r>
        <w:t xml:space="preserve"> de sua migração para o Partido da Ordem.</w:t>
      </w:r>
    </w:p>
    <w:p w:rsidR="002D2E32" w:rsidRDefault="0005755A" w:rsidP="002D2E32">
      <w:pPr>
        <w:ind w:left="454" w:firstLine="0"/>
      </w:pPr>
      <w:r>
        <w:t>UFAL e ADUFAL</w:t>
      </w:r>
    </w:p>
    <w:p w:rsidR="0005755A" w:rsidRDefault="0005755A" w:rsidP="002D2E32">
      <w:pPr>
        <w:ind w:left="454" w:firstLine="0"/>
      </w:pPr>
      <w:r>
        <w:t>6. A greve entrou na UFAL em um momento em que nosso sindicato local nunca esteve tão desprestigiado (ainda que com uma sólida base conservadora) e em que a burocracia universitária enfrentava crescentes problemas, desde as misérias da interiorização por ela realizada, como também de insatisfação junto aos seus trabalhadores quanto às medidas produtivistas que eram impostas a cada ordem que vinha de Brasília.</w:t>
      </w:r>
      <w:r w:rsidR="006F58BC">
        <w:t xml:space="preserve"> A explosão da assembleia da greve de </w:t>
      </w:r>
      <w:proofErr w:type="gramStart"/>
      <w:r w:rsidR="006F58BC">
        <w:t>5</w:t>
      </w:r>
      <w:proofErr w:type="gramEnd"/>
      <w:r w:rsidR="006F58BC">
        <w:t xml:space="preserve"> dias, no ano passado, mostrou quão tensa estava a situação.</w:t>
      </w:r>
    </w:p>
    <w:p w:rsidR="0005755A" w:rsidRDefault="0005755A" w:rsidP="002D2E32">
      <w:pPr>
        <w:ind w:left="454" w:firstLine="0"/>
      </w:pPr>
      <w:r>
        <w:t>Uma greve no interior do projeto neoliberal, que não questiona a essência</w:t>
      </w:r>
      <w:r w:rsidR="00A25152">
        <w:t>, mas</w:t>
      </w:r>
      <w:r>
        <w:t xml:space="preserve"> apenas requer ajustes possíveis (possíveis para tal essência) deste mesmo projeto, foi muito bem-vinda. Possibilitaria a ADUFAL voltar a se articular com </w:t>
      </w:r>
      <w:proofErr w:type="gramStart"/>
      <w:r>
        <w:t>o ANDES</w:t>
      </w:r>
      <w:proofErr w:type="gramEnd"/>
      <w:r>
        <w:t xml:space="preserve"> nacionalmente</w:t>
      </w:r>
      <w:r w:rsidR="00A25152">
        <w:t xml:space="preserve"> no campo da oposição propositiva e, à burocracia, apoiar a greve trazia ganhos políticos imediatos sem abalar o avanço das privatizações e do </w:t>
      </w:r>
      <w:proofErr w:type="spellStart"/>
      <w:r w:rsidR="00A25152">
        <w:t>produtivismo</w:t>
      </w:r>
      <w:proofErr w:type="spellEnd"/>
      <w:r w:rsidR="00A25152">
        <w:t xml:space="preserve"> que lhe interessam. A incompetência da diretoria da ADUFAL em aproveitar este momento fez com que seus ganhos fossem muito menores do que os possíveis. Mesmo assim, </w:t>
      </w:r>
      <w:r w:rsidR="00A25152">
        <w:lastRenderedPageBreak/>
        <w:t xml:space="preserve">possibilitou o surgimento de um meio-de-campo de novas lideranças que poderão servir de renovação da direção da ADUFAL em tempos de aliança com </w:t>
      </w:r>
      <w:proofErr w:type="gramStart"/>
      <w:r w:rsidR="00A25152">
        <w:t>o ANDES</w:t>
      </w:r>
      <w:proofErr w:type="gramEnd"/>
      <w:r w:rsidR="00A25152">
        <w:t xml:space="preserve"> ao redor de lutas econômicas e particulares. Esta renovação da ADUFAL é necessária e possível mesmo para os setores mais conservadores. E os limites desta renovação estão dados, plasticamente, na impotência no comando de greve em confrontar a reitoria quando Eurico se negou a vir ao encontro em que foi convocado. O questionamento dos poderes locais na </w:t>
      </w:r>
      <w:proofErr w:type="gramStart"/>
      <w:r w:rsidR="00A25152">
        <w:t>implementação</w:t>
      </w:r>
      <w:proofErr w:type="gramEnd"/>
      <w:r w:rsidR="00A25152">
        <w:t xml:space="preserve"> do neoliberalismo será radical – no discurso. Será bem mais negociável, no papel. E, se e quando e houver negociações, não </w:t>
      </w:r>
      <w:proofErr w:type="gramStart"/>
      <w:r w:rsidR="00A25152">
        <w:t>colocarão</w:t>
      </w:r>
      <w:proofErr w:type="gramEnd"/>
      <w:r w:rsidR="00A25152">
        <w:t xml:space="preserve"> em cheque a estrutura de poder local na UFAL.</w:t>
      </w:r>
    </w:p>
    <w:p w:rsidR="00A25152" w:rsidRDefault="00A25152" w:rsidP="002D2E32">
      <w:pPr>
        <w:ind w:left="454" w:firstLine="0"/>
      </w:pPr>
      <w:r>
        <w:t>Também é verdade que situações como as de Viçosa, Arapiraca, etc. são tão graves que limitaram a recuperação do prestígio da alta burocracia da UFAL – ainda assim, a reitoria com o apoio da ADUFAL e a impotência do comando de greve, conseguiu evitar que os professores se mobilizassem ao redor de uma pauta local. Esta a maior vitória da reitoria.</w:t>
      </w:r>
    </w:p>
    <w:p w:rsidR="00A25152" w:rsidRDefault="00A25152" w:rsidP="002D2E32">
      <w:pPr>
        <w:ind w:left="454" w:firstLine="0"/>
      </w:pPr>
      <w:r>
        <w:t xml:space="preserve">7. O movimento grevista caminha a um final melancólico. Nem poderia ser diferente: exibiu toda a impotência dos professores federais sob a atual direção do ANDES e, localmente, não conseguiu sequer questionar os desmandos dos poderes locais. O governo saiu fortalecido e, localmente, os conservadores passaram pela greve </w:t>
      </w:r>
      <w:r w:rsidR="006F58BC">
        <w:t xml:space="preserve">com </w:t>
      </w:r>
      <w:r>
        <w:t>ganhos não menos importantes: a renovação domesticada da ADUFAL</w:t>
      </w:r>
      <w:proofErr w:type="gramStart"/>
      <w:r>
        <w:t>, evitou-se</w:t>
      </w:r>
      <w:proofErr w:type="gramEnd"/>
      <w:r>
        <w:t xml:space="preserve"> o confronto com a reitoria e não abalou os poderes nem </w:t>
      </w:r>
      <w:r w:rsidR="00153A88">
        <w:t>a correlação de forças</w:t>
      </w:r>
      <w:r w:rsidR="006F58BC" w:rsidRPr="006F58BC">
        <w:t xml:space="preserve"> </w:t>
      </w:r>
      <w:r w:rsidR="006F58BC">
        <w:t>locais</w:t>
      </w:r>
      <w:r w:rsidR="00153A88">
        <w:t>. Terminad</w:t>
      </w:r>
      <w:r>
        <w:t>a a greve, a alteração mais significativa na nossa vida profissional será o desconforto do calendário para cobrir as aulas não dadas.</w:t>
      </w:r>
      <w:r w:rsidR="00153A88">
        <w:t xml:space="preserve"> </w:t>
      </w:r>
    </w:p>
    <w:p w:rsidR="00153A88" w:rsidRDefault="00153A88" w:rsidP="002D2E32">
      <w:pPr>
        <w:ind w:left="454" w:firstLine="0"/>
      </w:pPr>
      <w:r>
        <w:t>Onde erramos</w:t>
      </w:r>
    </w:p>
    <w:p w:rsidR="00153A88" w:rsidRDefault="00153A88" w:rsidP="002D2E32">
      <w:pPr>
        <w:ind w:left="454" w:firstLine="0"/>
      </w:pPr>
      <w:r>
        <w:t xml:space="preserve">8. Erramos ao não aproveitar o movimento de greve para nos fortalecer onde poderíamos nos fortalecer. Não tínhamos qualquer possibilidade de influenciar no andamento geral da greve. Os limites político-ideológicos e estratégicos do ANDES, a renovação domesticada da ADUFAL e o </w:t>
      </w:r>
      <w:proofErr w:type="gramStart"/>
      <w:r>
        <w:t>não-confronto</w:t>
      </w:r>
      <w:proofErr w:type="gramEnd"/>
      <w:r>
        <w:t xml:space="preserve"> com os poderes locais eram tendências que já se anunciavam na abertura da greve. Nós não tínhamos qualquer possibilidade de reverter tais tendências. Nossa atuação nas Assembleias e nas ações de massa (manifestações, etc.) </w:t>
      </w:r>
      <w:proofErr w:type="gramStart"/>
      <w:r w:rsidR="006F58BC">
        <w:t>foram</w:t>
      </w:r>
      <w:proofErr w:type="gramEnd"/>
      <w:r>
        <w:t xml:space="preserve"> perda de tempo</w:t>
      </w:r>
      <w:r w:rsidR="006F58BC">
        <w:t xml:space="preserve"> um tempo precioso</w:t>
      </w:r>
      <w:r>
        <w:t xml:space="preserve">. Quando contribuímos (na luta pela prestação de contas da ADUFAL, por um documento mais consequente para ser entregue à reitoria na audiência que não </w:t>
      </w:r>
      <w:proofErr w:type="gramStart"/>
      <w:r>
        <w:t>houve,</w:t>
      </w:r>
      <w:proofErr w:type="gramEnd"/>
      <w:r>
        <w:t xml:space="preserve"> etc.), foi apenas para qualificar melhor a renovação domesticada da ADUFAL. Os </w:t>
      </w:r>
      <w:proofErr w:type="spellStart"/>
      <w:r>
        <w:t>gramscianos</w:t>
      </w:r>
      <w:proofErr w:type="spellEnd"/>
      <w:r>
        <w:t xml:space="preserve"> tinham o que fazer nesta greve: disputar com os burocratas da ADUFAL e da reitoria um lugar ao sol. Nós, que não nos interessamos por este</w:t>
      </w:r>
      <w:r w:rsidR="006F58BC">
        <w:t xml:space="preserve"> terreno, nada tínhamos a fazer a não ser, talvez, na sua etapa final.</w:t>
      </w:r>
    </w:p>
    <w:p w:rsidR="00153A88" w:rsidRPr="002D2E32" w:rsidRDefault="00153A88" w:rsidP="002D2E32">
      <w:pPr>
        <w:ind w:left="454" w:firstLine="0"/>
      </w:pPr>
      <w:r>
        <w:t xml:space="preserve">O que poderíamos fazer, e não fizermos, era aproveitar o espaço aberto na vida cotidiano para fortalecermos teoricamente o grupo de professores e alunos que se aproximaram nos últimos meses: um estudo conjunto, várias horas por semana, de um texto como o do </w:t>
      </w:r>
      <w:proofErr w:type="spellStart"/>
      <w:r>
        <w:t>Claudin</w:t>
      </w:r>
      <w:proofErr w:type="spellEnd"/>
      <w:r>
        <w:t xml:space="preserve"> poderia ter nos proporcionado momentos muito ricos de reflexão teórica sobre nossa história passada como comunistas e de nossa realidade presente (</w:t>
      </w:r>
      <w:proofErr w:type="gramStart"/>
      <w:r>
        <w:t>nosso ANDES</w:t>
      </w:r>
      <w:proofErr w:type="gramEnd"/>
      <w:r>
        <w:t xml:space="preserve"> indo para o campo da oposição propositiva, etc.). </w:t>
      </w:r>
      <w:r w:rsidR="006F58BC">
        <w:t xml:space="preserve">Poderíamos ter nos apropriado de um pouco da nossa história como comunistas, com tudo o que isto significa de fundamental na formação do nosso grupo. </w:t>
      </w:r>
      <w:r>
        <w:t xml:space="preserve">Isto poderia ter possibilitado que, ao final da greve, com um acúmulo desta ordem, pudéssemos comparecer às Assembleias com uma crítica e análise qualitativamente distintas </w:t>
      </w:r>
      <w:r w:rsidR="006F58BC">
        <w:t xml:space="preserve">a que hoje somos capazes </w:t>
      </w:r>
      <w:r>
        <w:t>e, quem sabe, deste modo atrair mais alguns professores e alunos para a esquerda. Nem isso, contudo, conseguiremos fazer: dispersamos e gastamos nossas forças em um terreno que não possibilitaria acumular. Aqui a essência do nosso equívoco.</w:t>
      </w:r>
      <w:bookmarkStart w:id="0" w:name="_GoBack"/>
      <w:bookmarkEnd w:id="0"/>
    </w:p>
    <w:sectPr w:rsidR="00153A88" w:rsidRPr="002D2E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06DA6"/>
    <w:multiLevelType w:val="hybridMultilevel"/>
    <w:tmpl w:val="2B0015B6"/>
    <w:lvl w:ilvl="0" w:tplc="0570089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62"/>
    <w:rsid w:val="0005755A"/>
    <w:rsid w:val="00153A88"/>
    <w:rsid w:val="002D2E32"/>
    <w:rsid w:val="003D316C"/>
    <w:rsid w:val="006F58BC"/>
    <w:rsid w:val="00784014"/>
    <w:rsid w:val="00A25152"/>
    <w:rsid w:val="00AA2562"/>
    <w:rsid w:val="00B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14"/>
    <w:pPr>
      <w:ind w:firstLine="454"/>
      <w:jc w:val="both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14"/>
    <w:pPr>
      <w:ind w:firstLine="454"/>
      <w:jc w:val="both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1761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</dc:creator>
  <cp:lastModifiedBy>hhu</cp:lastModifiedBy>
  <cp:revision>2</cp:revision>
  <dcterms:created xsi:type="dcterms:W3CDTF">2012-09-09T10:27:00Z</dcterms:created>
  <dcterms:modified xsi:type="dcterms:W3CDTF">2012-09-09T10:27:00Z</dcterms:modified>
</cp:coreProperties>
</file>